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E2B8" w14:textId="77777777" w:rsidR="00C32B70" w:rsidRDefault="00C32B70" w:rsidP="00C32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Osage County Special Services</w:t>
      </w:r>
    </w:p>
    <w:p w14:paraId="3BAF77EC" w14:textId="77777777" w:rsidR="00C32B70" w:rsidRDefault="00C32B70" w:rsidP="00C32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559872B9" w14:textId="77777777" w:rsidR="00C32B70" w:rsidRDefault="008C0BBA" w:rsidP="00C32B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6</w:t>
      </w:r>
      <w:r w:rsidR="00C32B70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547602D1" w14:textId="77777777" w:rsidR="00C32B70" w:rsidRDefault="00C32B70" w:rsidP="00C32B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6DD13" w14:textId="51F5E3F9" w:rsidR="00C32B70" w:rsidRDefault="00C32B70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 xml:space="preserve">Robyn Baker, </w:t>
      </w:r>
      <w:r w:rsidR="008C0BBA">
        <w:rPr>
          <w:rFonts w:ascii="Times New Roman" w:hAnsi="Times New Roman" w:cs="Times New Roman"/>
          <w:sz w:val="24"/>
          <w:szCs w:val="24"/>
        </w:rPr>
        <w:t xml:space="preserve">Donna Backes (via phone due to </w:t>
      </w:r>
      <w:r w:rsidR="001332A4">
        <w:rPr>
          <w:rFonts w:ascii="Times New Roman" w:hAnsi="Times New Roman" w:cs="Times New Roman"/>
          <w:sz w:val="24"/>
          <w:szCs w:val="24"/>
        </w:rPr>
        <w:t>COVID</w:t>
      </w:r>
      <w:r w:rsidR="008C0BBA">
        <w:rPr>
          <w:rFonts w:ascii="Times New Roman" w:hAnsi="Times New Roman" w:cs="Times New Roman"/>
          <w:sz w:val="24"/>
          <w:szCs w:val="24"/>
        </w:rPr>
        <w:t xml:space="preserve"> 19), Stacy Bax (via WebEx due to </w:t>
      </w:r>
      <w:r w:rsidR="001332A4">
        <w:rPr>
          <w:rFonts w:ascii="Times New Roman" w:hAnsi="Times New Roman" w:cs="Times New Roman"/>
          <w:sz w:val="24"/>
          <w:szCs w:val="24"/>
        </w:rPr>
        <w:t>COVID</w:t>
      </w:r>
      <w:r w:rsidR="008C0BBA">
        <w:rPr>
          <w:rFonts w:ascii="Times New Roman" w:hAnsi="Times New Roman" w:cs="Times New Roman"/>
          <w:sz w:val="24"/>
          <w:szCs w:val="24"/>
        </w:rPr>
        <w:t xml:space="preserve"> 19)</w:t>
      </w:r>
      <w:r>
        <w:rPr>
          <w:rFonts w:ascii="Times New Roman" w:hAnsi="Times New Roman" w:cs="Times New Roman"/>
          <w:sz w:val="24"/>
          <w:szCs w:val="24"/>
        </w:rPr>
        <w:t xml:space="preserve">, 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Hollandsworth</w:t>
      </w:r>
      <w:proofErr w:type="spellEnd"/>
      <w:r w:rsidR="008C0BBA">
        <w:rPr>
          <w:rFonts w:ascii="Times New Roman" w:hAnsi="Times New Roman" w:cs="Times New Roman"/>
          <w:sz w:val="24"/>
          <w:szCs w:val="24"/>
        </w:rPr>
        <w:t xml:space="preserve"> (via WebEx due to </w:t>
      </w:r>
      <w:r w:rsidR="001332A4">
        <w:rPr>
          <w:rFonts w:ascii="Times New Roman" w:hAnsi="Times New Roman" w:cs="Times New Roman"/>
          <w:sz w:val="24"/>
          <w:szCs w:val="24"/>
        </w:rPr>
        <w:t>COVID</w:t>
      </w:r>
      <w:r w:rsidR="008C0BBA">
        <w:rPr>
          <w:rFonts w:ascii="Times New Roman" w:hAnsi="Times New Roman" w:cs="Times New Roman"/>
          <w:sz w:val="24"/>
          <w:szCs w:val="24"/>
        </w:rPr>
        <w:t xml:space="preserve"> 19)</w:t>
      </w:r>
      <w:r>
        <w:rPr>
          <w:rFonts w:ascii="Times New Roman" w:hAnsi="Times New Roman" w:cs="Times New Roman"/>
          <w:sz w:val="24"/>
          <w:szCs w:val="24"/>
        </w:rPr>
        <w:t xml:space="preserve">, Glenn Robertson, </w:t>
      </w:r>
      <w:r w:rsidR="008C0BB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Strope</w:t>
      </w:r>
      <w:proofErr w:type="spellEnd"/>
    </w:p>
    <w:p w14:paraId="756BF0E0" w14:textId="77777777" w:rsidR="00C32B70" w:rsidRPr="00C32B70" w:rsidRDefault="00C32B70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Absent: </w:t>
      </w:r>
      <w:r w:rsidR="008C0BBA">
        <w:rPr>
          <w:rFonts w:ascii="Times New Roman" w:hAnsi="Times New Roman" w:cs="Times New Roman"/>
          <w:sz w:val="24"/>
          <w:szCs w:val="24"/>
        </w:rPr>
        <w:t xml:space="preserve">Katherine Best, Donna </w:t>
      </w:r>
      <w:proofErr w:type="spellStart"/>
      <w:r w:rsidR="008C0BBA">
        <w:rPr>
          <w:rFonts w:ascii="Times New Roman" w:hAnsi="Times New Roman" w:cs="Times New Roman"/>
          <w:sz w:val="24"/>
          <w:szCs w:val="24"/>
        </w:rPr>
        <w:t>Haslag</w:t>
      </w:r>
      <w:proofErr w:type="spellEnd"/>
      <w:r w:rsidR="008C0BBA">
        <w:rPr>
          <w:rFonts w:ascii="Times New Roman" w:hAnsi="Times New Roman" w:cs="Times New Roman"/>
          <w:sz w:val="24"/>
          <w:szCs w:val="24"/>
        </w:rPr>
        <w:t>, Jacob Wolfe</w:t>
      </w:r>
    </w:p>
    <w:p w14:paraId="4904AC73" w14:textId="77777777" w:rsidR="00C32B70" w:rsidRDefault="00C32B70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Osage County Special Services met </w:t>
      </w:r>
      <w:r w:rsidR="00D12F05">
        <w:rPr>
          <w:rFonts w:ascii="Times New Roman" w:hAnsi="Times New Roman" w:cs="Times New Roman"/>
          <w:sz w:val="24"/>
          <w:szCs w:val="24"/>
        </w:rPr>
        <w:t xml:space="preserve">August 6, 2020, at the </w:t>
      </w:r>
      <w:r>
        <w:rPr>
          <w:rFonts w:ascii="Times New Roman" w:hAnsi="Times New Roman" w:cs="Times New Roman"/>
          <w:sz w:val="24"/>
          <w:szCs w:val="24"/>
        </w:rPr>
        <w:t xml:space="preserve">Osage County Special Services office in Linn, Missouri at 6:00pm. </w:t>
      </w:r>
    </w:p>
    <w:p w14:paraId="535880FB" w14:textId="77777777" w:rsidR="00C32B70" w:rsidRDefault="00C32B70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D12F05">
        <w:rPr>
          <w:rFonts w:ascii="Times New Roman" w:hAnsi="Times New Roman" w:cs="Times New Roman"/>
          <w:sz w:val="24"/>
          <w:szCs w:val="24"/>
        </w:rPr>
        <w:t xml:space="preserve">Irene </w:t>
      </w:r>
      <w:proofErr w:type="spellStart"/>
      <w:r w:rsidR="00D12F05">
        <w:rPr>
          <w:rFonts w:ascii="Times New Roman" w:hAnsi="Times New Roman" w:cs="Times New Roman"/>
          <w:sz w:val="24"/>
          <w:szCs w:val="24"/>
        </w:rPr>
        <w:t>Hollandsworth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2F05">
        <w:rPr>
          <w:rFonts w:ascii="Times New Roman" w:hAnsi="Times New Roman" w:cs="Times New Roman"/>
          <w:sz w:val="24"/>
          <w:szCs w:val="24"/>
        </w:rPr>
        <w:t>vice-president, at 6:03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055908C9" w14:textId="43EBC41E" w:rsidR="00D12F05" w:rsidRDefault="00D12F05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aggregate assessed total valuation for Osage County is $223,097,006.00.  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733F1E">
        <w:rPr>
          <w:rFonts w:ascii="Times New Roman" w:hAnsi="Times New Roman" w:cs="Times New Roman"/>
          <w:sz w:val="24"/>
          <w:szCs w:val="24"/>
        </w:rPr>
        <w:t xml:space="preserve">request the </w:t>
      </w:r>
      <w:r>
        <w:rPr>
          <w:rFonts w:ascii="Times New Roman" w:hAnsi="Times New Roman" w:cs="Times New Roman"/>
          <w:sz w:val="24"/>
          <w:szCs w:val="24"/>
        </w:rPr>
        <w:t xml:space="preserve">tax levy </w:t>
      </w:r>
      <w:r w:rsidR="00733F1E">
        <w:rPr>
          <w:rFonts w:ascii="Times New Roman" w:hAnsi="Times New Roman" w:cs="Times New Roman"/>
          <w:sz w:val="24"/>
          <w:szCs w:val="24"/>
        </w:rPr>
        <w:t xml:space="preserve">be set </w:t>
      </w:r>
      <w:r>
        <w:rPr>
          <w:rFonts w:ascii="Times New Roman" w:hAnsi="Times New Roman" w:cs="Times New Roman"/>
          <w:sz w:val="24"/>
          <w:szCs w:val="24"/>
        </w:rPr>
        <w:t xml:space="preserve">for OCSS at 0.100 based on the valuation. Glenn Robertson seconded the motion.  The motion passed unanimously. </w:t>
      </w:r>
    </w:p>
    <w:p w14:paraId="43B2B434" w14:textId="04A1A2A0" w:rsidR="004B7F43" w:rsidRDefault="00D12F05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July minutes as read.  The motion was seconded by Stacy Bax.  Minutes were approved as read.</w:t>
      </w:r>
    </w:p>
    <w:p w14:paraId="39B7F6AC" w14:textId="47E87937" w:rsidR="00D12F05" w:rsidRDefault="00D12F05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Stacy Bax to approve the financial expenditures as reported.  The motion was seconded by Donna Backes.  The motion passed unanimously.</w:t>
      </w:r>
    </w:p>
    <w:p w14:paraId="617EFEC5" w14:textId="2EB22C98" w:rsidR="008C4A2A" w:rsidRDefault="00D12F05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Director’s Report: </w:t>
      </w:r>
      <w:r>
        <w:rPr>
          <w:rFonts w:ascii="Times New Roman" w:hAnsi="Times New Roman" w:cs="Times New Roman"/>
          <w:sz w:val="24"/>
          <w:szCs w:val="24"/>
        </w:rPr>
        <w:t xml:space="preserve">Megan Reichart, Executive Director, attended several meetings through the last month including a board meeting, meeting with OCCL, Inc., RRO conference call, DMH weekly </w:t>
      </w:r>
      <w:r w:rsidR="001332A4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webinar, visitation for prior consumer, Show-Me ECHO presentation (good experience and nice resource to have available)</w:t>
      </w:r>
      <w:r w:rsidR="008C4A2A">
        <w:rPr>
          <w:rFonts w:ascii="Times New Roman" w:hAnsi="Times New Roman" w:cs="Times New Roman"/>
          <w:sz w:val="24"/>
          <w:szCs w:val="24"/>
        </w:rPr>
        <w:t>, Stories from Field WebEx, RRO quarterly call, TCM TAC review and MACDDS.</w:t>
      </w:r>
    </w:p>
    <w:p w14:paraId="6000C70C" w14:textId="77777777" w:rsidR="008C4A2A" w:rsidRDefault="008C4A2A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14:paraId="18E0FE63" w14:textId="6A5A0AAD" w:rsidR="008C4A2A" w:rsidRDefault="008C4A2A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count: Megan R</w:t>
      </w:r>
      <w:r w:rsidR="00DA75DD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chart, Executive Director, report the consumer count is currently 180.</w:t>
      </w:r>
    </w:p>
    <w:p w14:paraId="0A8BEC71" w14:textId="77777777" w:rsidR="00D12F05" w:rsidRDefault="008C4A2A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TCM update: The Department of Mental Health is strongly encouraging actually seeing consumers, whether through video conferencing, window meetings or face-to-face.  The case managers are all working to make that happen using health precautions.  The new laptops are also working well.</w:t>
      </w:r>
    </w:p>
    <w:p w14:paraId="34FA61AD" w14:textId="77777777" w:rsidR="008C4A2A" w:rsidRDefault="008B3597" w:rsidP="00C32B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0481ED49" w14:textId="178B9840" w:rsidR="008B3597" w:rsidRDefault="008B3597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OCCL, Inc. Private Pay Day Hab</w:t>
      </w:r>
      <w:r w:rsidR="00733F1E">
        <w:rPr>
          <w:rFonts w:ascii="Times New Roman" w:hAnsi="Times New Roman" w:cs="Times New Roman"/>
          <w:sz w:val="24"/>
          <w:szCs w:val="24"/>
        </w:rPr>
        <w:t>ilitation</w:t>
      </w:r>
      <w:r>
        <w:rPr>
          <w:rFonts w:ascii="Times New Roman" w:hAnsi="Times New Roman" w:cs="Times New Roman"/>
          <w:sz w:val="24"/>
          <w:szCs w:val="24"/>
        </w:rPr>
        <w:t xml:space="preserve">: OCCL, Inc. provides a day </w:t>
      </w:r>
      <w:r w:rsidR="00733F1E">
        <w:rPr>
          <w:rFonts w:ascii="Times New Roman" w:hAnsi="Times New Roman" w:cs="Times New Roman"/>
          <w:sz w:val="24"/>
          <w:szCs w:val="24"/>
        </w:rPr>
        <w:t xml:space="preserve">habilitation </w:t>
      </w:r>
      <w:r>
        <w:rPr>
          <w:rFonts w:ascii="Times New Roman" w:hAnsi="Times New Roman" w:cs="Times New Roman"/>
          <w:sz w:val="24"/>
          <w:szCs w:val="24"/>
        </w:rPr>
        <w:t xml:space="preserve">program for consumers </w:t>
      </w:r>
      <w:r w:rsidR="00733F1E">
        <w:rPr>
          <w:rFonts w:ascii="Times New Roman" w:hAnsi="Times New Roman" w:cs="Times New Roman"/>
          <w:sz w:val="24"/>
          <w:szCs w:val="24"/>
        </w:rPr>
        <w:t>which if funded through HCBS waivers</w:t>
      </w:r>
      <w:r>
        <w:rPr>
          <w:rFonts w:ascii="Times New Roman" w:hAnsi="Times New Roman" w:cs="Times New Roman"/>
          <w:sz w:val="24"/>
          <w:szCs w:val="24"/>
        </w:rPr>
        <w:t xml:space="preserve">.  OCCL, Inc. would like to allow consumers to private pay, </w:t>
      </w:r>
      <w:r w:rsidR="00733F1E">
        <w:rPr>
          <w:rFonts w:ascii="Times New Roman" w:hAnsi="Times New Roman" w:cs="Times New Roman"/>
          <w:sz w:val="24"/>
          <w:szCs w:val="24"/>
        </w:rPr>
        <w:t>however, they are required to bill the same rate to private pay individuals that they bill to Medicaid. They are requesting that OCSS fund a portion of the rate for private pay individuals to allow more people to receive the day habilita</w:t>
      </w:r>
      <w:r w:rsidR="001332A4">
        <w:rPr>
          <w:rFonts w:ascii="Times New Roman" w:hAnsi="Times New Roman" w:cs="Times New Roman"/>
          <w:sz w:val="24"/>
          <w:szCs w:val="24"/>
        </w:rPr>
        <w:t>ti</w:t>
      </w:r>
      <w:r w:rsidR="00733F1E">
        <w:rPr>
          <w:rFonts w:ascii="Times New Roman" w:hAnsi="Times New Roman" w:cs="Times New Roman"/>
          <w:sz w:val="24"/>
          <w:szCs w:val="24"/>
        </w:rPr>
        <w:t>on service.</w:t>
      </w:r>
      <w:r>
        <w:rPr>
          <w:rFonts w:ascii="Times New Roman" w:hAnsi="Times New Roman" w:cs="Times New Roman"/>
          <w:sz w:val="24"/>
          <w:szCs w:val="24"/>
        </w:rPr>
        <w:t xml:space="preserve">  Stacy Bax made a motion to change the line item Transportation Vouchers (18266) in the OCSS budget to Day </w:t>
      </w:r>
      <w:r>
        <w:rPr>
          <w:rFonts w:ascii="Times New Roman" w:hAnsi="Times New Roman" w:cs="Times New Roman"/>
          <w:sz w:val="24"/>
          <w:szCs w:val="24"/>
        </w:rPr>
        <w:lastRenderedPageBreak/>
        <w:t>Hab</w:t>
      </w:r>
      <w:r w:rsidR="00733F1E">
        <w:rPr>
          <w:rFonts w:ascii="Times New Roman" w:hAnsi="Times New Roman" w:cs="Times New Roman"/>
          <w:sz w:val="24"/>
          <w:szCs w:val="24"/>
        </w:rPr>
        <w:t>ilitation</w:t>
      </w:r>
      <w:r>
        <w:rPr>
          <w:rFonts w:ascii="Times New Roman" w:hAnsi="Times New Roman" w:cs="Times New Roman"/>
          <w:sz w:val="24"/>
          <w:szCs w:val="24"/>
        </w:rPr>
        <w:t xml:space="preserve"> Services.  The motion was seconded by 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Strope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motion passed unanimously.</w:t>
      </w:r>
    </w:p>
    <w:p w14:paraId="0778CF48" w14:textId="76E41E4C" w:rsidR="00D12F05" w:rsidRDefault="008B3597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Request:  A request was made by a consumer to provide partial funding for Day Hab</w:t>
      </w:r>
      <w:r w:rsidR="00733F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through OCCL, Inc.  A motion was made by 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request.  The motion was seconded by Glenn Robertson.  The motion passed unanimously.   </w:t>
      </w:r>
    </w:p>
    <w:p w14:paraId="40B4B4C1" w14:textId="77777777" w:rsidR="00C32B70" w:rsidRDefault="00C32B70" w:rsidP="00C32B7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The next regularly scheduled board meeting is scheduled for </w:t>
      </w:r>
      <w:r w:rsidR="008B3597">
        <w:rPr>
          <w:rFonts w:ascii="Times New Roman" w:hAnsi="Times New Roman" w:cs="Times New Roman"/>
          <w:sz w:val="24"/>
          <w:szCs w:val="24"/>
          <w:u w:val="single"/>
        </w:rPr>
        <w:t>September 3</w:t>
      </w:r>
      <w:r>
        <w:rPr>
          <w:rFonts w:ascii="Times New Roman" w:hAnsi="Times New Roman" w:cs="Times New Roman"/>
          <w:sz w:val="24"/>
          <w:szCs w:val="24"/>
          <w:u w:val="single"/>
        </w:rPr>
        <w:t>, 2020 at 6:00pm at the Osage County Special Services Office, 1014 East Main St., Linn, MO 65051.</w:t>
      </w:r>
    </w:p>
    <w:p w14:paraId="6F872168" w14:textId="77777777" w:rsidR="00C32B70" w:rsidRDefault="00C32B70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discussion, 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 the meeting.  Glenn Robertson seconded the motion.  It was passed unanimously.</w:t>
      </w:r>
    </w:p>
    <w:p w14:paraId="2E19960F" w14:textId="77777777" w:rsidR="00C32B70" w:rsidRDefault="00C32B70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8B3597">
        <w:rPr>
          <w:rFonts w:ascii="Times New Roman" w:hAnsi="Times New Roman" w:cs="Times New Roman"/>
          <w:sz w:val="24"/>
          <w:szCs w:val="24"/>
        </w:rPr>
        <w:t>6:44pm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E79EB" w14:textId="77777777" w:rsidR="00C32B70" w:rsidRDefault="00C32B70" w:rsidP="00C32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Robyn Baker, Board Secretary</w:t>
      </w:r>
    </w:p>
    <w:p w14:paraId="28B7F641" w14:textId="77777777" w:rsidR="004B76B8" w:rsidRDefault="004B76B8"/>
    <w:sectPr w:rsidR="004B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70"/>
    <w:rsid w:val="001332A4"/>
    <w:rsid w:val="004B76B8"/>
    <w:rsid w:val="004B7F43"/>
    <w:rsid w:val="00733F1E"/>
    <w:rsid w:val="00881CD8"/>
    <w:rsid w:val="008B3597"/>
    <w:rsid w:val="008C0BBA"/>
    <w:rsid w:val="008C4A2A"/>
    <w:rsid w:val="00C32B70"/>
    <w:rsid w:val="00D03F1C"/>
    <w:rsid w:val="00D12F05"/>
    <w:rsid w:val="00DA75DD"/>
    <w:rsid w:val="00F2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3090"/>
  <w15:chartTrackingRefBased/>
  <w15:docId w15:val="{BEDA191D-4A76-4EEF-A3C6-160BFF63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7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County R-2 Schools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Baker</dc:creator>
  <cp:keywords/>
  <dc:description/>
  <cp:lastModifiedBy>Megan Reichart</cp:lastModifiedBy>
  <cp:revision>4</cp:revision>
  <cp:lastPrinted>2020-09-03T16:12:00Z</cp:lastPrinted>
  <dcterms:created xsi:type="dcterms:W3CDTF">2020-08-17T13:40:00Z</dcterms:created>
  <dcterms:modified xsi:type="dcterms:W3CDTF">2020-09-03T16:13:00Z</dcterms:modified>
</cp:coreProperties>
</file>